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CFE3">
      <w:pPr>
        <w:spacing w:before="143"/>
        <w:ind w:right="0"/>
        <w:jc w:val="left"/>
        <w:rPr>
          <w:rFonts w:hint="eastAsia" w:ascii="宋体" w:hAnsi="宋体" w:eastAsia="宋体" w:cs="宋体"/>
          <w:color w:val="333333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4"/>
          <w:lang w:val="en-US" w:eastAsia="zh-CN" w:bidi="ar-SA"/>
        </w:rPr>
        <w:t>附件2</w:t>
      </w:r>
    </w:p>
    <w:p w14:paraId="19B86329">
      <w:pPr>
        <w:spacing w:before="143"/>
        <w:ind w:right="0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苏州大学本科生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成长陪伴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团队考核指标体系及权重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95"/>
        <w:gridCol w:w="1410"/>
        <w:gridCol w:w="4298"/>
      </w:tblGrid>
      <w:tr w14:paraId="08F1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vAlign w:val="center"/>
          </w:tcPr>
          <w:p w14:paraId="6C02DAEE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 w14:paraId="3BCC9195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10" w:type="dxa"/>
            <w:vAlign w:val="center"/>
          </w:tcPr>
          <w:p w14:paraId="47E27082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4298" w:type="dxa"/>
            <w:vAlign w:val="center"/>
          </w:tcPr>
          <w:p w14:paraId="626D3AF1">
            <w:pPr>
              <w:spacing w:before="143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指标要点</w:t>
            </w:r>
          </w:p>
        </w:tc>
      </w:tr>
      <w:tr w14:paraId="4453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34A03204">
            <w:pPr>
              <w:spacing w:before="143"/>
              <w:ind w:right="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1BE179D6">
            <w:pPr>
              <w:spacing w:before="143"/>
              <w:ind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基础性工作</w:t>
            </w:r>
          </w:p>
        </w:tc>
        <w:tc>
          <w:tcPr>
            <w:tcW w:w="1410" w:type="dxa"/>
            <w:vAlign w:val="center"/>
          </w:tcPr>
          <w:p w14:paraId="2220BCA2">
            <w:pPr>
              <w:spacing w:before="143"/>
              <w:ind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4298" w:type="dxa"/>
          </w:tcPr>
          <w:p w14:paraId="0F9B51C6">
            <w:pPr>
              <w:spacing w:before="143"/>
              <w:ind w:right="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EA9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119" w:type="dxa"/>
            <w:vAlign w:val="center"/>
          </w:tcPr>
          <w:p w14:paraId="51B265D0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20A86269">
            <w:pPr>
              <w:pStyle w:val="5"/>
              <w:ind w:right="102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团队建设</w:t>
            </w:r>
          </w:p>
        </w:tc>
        <w:tc>
          <w:tcPr>
            <w:tcW w:w="1410" w:type="dxa"/>
            <w:vAlign w:val="center"/>
          </w:tcPr>
          <w:p w14:paraId="7977345A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20 分</w:t>
            </w:r>
          </w:p>
        </w:tc>
        <w:tc>
          <w:tcPr>
            <w:tcW w:w="4298" w:type="dxa"/>
            <w:vAlign w:val="center"/>
          </w:tcPr>
          <w:p w14:paraId="2158D1D1">
            <w:pPr>
              <w:pStyle w:val="5"/>
              <w:spacing w:before="119" w:line="213" w:lineRule="auto"/>
              <w:ind w:left="107" w:leftChars="0" w:right="118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围绕立德树人根本任务，认真开展陪伴工作，做到工作有目标， 有计划，有部署，有总结，注重形成敬业爱生、团结协作氛围。</w:t>
            </w:r>
          </w:p>
        </w:tc>
      </w:tr>
      <w:tr w14:paraId="0BE9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19" w:type="dxa"/>
            <w:vAlign w:val="center"/>
          </w:tcPr>
          <w:p w14:paraId="627C9B43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695" w:type="dxa"/>
            <w:vAlign w:val="center"/>
          </w:tcPr>
          <w:p w14:paraId="5B3EA906">
            <w:pPr>
              <w:pStyle w:val="5"/>
              <w:ind w:right="102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陪伴内容</w:t>
            </w:r>
          </w:p>
        </w:tc>
        <w:tc>
          <w:tcPr>
            <w:tcW w:w="1410" w:type="dxa"/>
            <w:vAlign w:val="center"/>
          </w:tcPr>
          <w:p w14:paraId="34262D65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40 分</w:t>
            </w:r>
          </w:p>
        </w:tc>
        <w:tc>
          <w:tcPr>
            <w:tcW w:w="4298" w:type="dxa"/>
            <w:vAlign w:val="center"/>
          </w:tcPr>
          <w:p w14:paraId="72C50B38">
            <w:pPr>
              <w:pStyle w:val="5"/>
              <w:spacing w:before="16" w:line="240" w:lineRule="exact"/>
              <w:ind w:left="107" w:leftChars="0" w:right="118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以生涯规划指导为主线，从思想政治引导、学业指导、生活辅导等方面陪伴学生成长。聚焦重点环节和重点学生群体，实行分类指导。每支陪伴队伍每学期开展活动的总次数不少于4 次。</w:t>
            </w:r>
          </w:p>
        </w:tc>
      </w:tr>
      <w:tr w14:paraId="2A84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3562AFB3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46DA32F2">
            <w:pPr>
              <w:spacing w:before="143"/>
              <w:ind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创新性工作</w:t>
            </w:r>
          </w:p>
        </w:tc>
        <w:tc>
          <w:tcPr>
            <w:tcW w:w="1410" w:type="dxa"/>
            <w:vAlign w:val="center"/>
          </w:tcPr>
          <w:p w14:paraId="0B058274">
            <w:pPr>
              <w:spacing w:before="143"/>
              <w:ind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4298" w:type="dxa"/>
          </w:tcPr>
          <w:p w14:paraId="73194EE8">
            <w:pPr>
              <w:spacing w:before="143"/>
              <w:ind w:right="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697D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119" w:type="dxa"/>
            <w:vAlign w:val="center"/>
          </w:tcPr>
          <w:p w14:paraId="4621C847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6A007DD1">
            <w:pPr>
              <w:pStyle w:val="5"/>
              <w:ind w:right="102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育人成效</w:t>
            </w:r>
          </w:p>
        </w:tc>
        <w:tc>
          <w:tcPr>
            <w:tcW w:w="1410" w:type="dxa"/>
            <w:vAlign w:val="center"/>
          </w:tcPr>
          <w:p w14:paraId="21DA67D0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30 分</w:t>
            </w:r>
          </w:p>
        </w:tc>
        <w:tc>
          <w:tcPr>
            <w:tcW w:w="4298" w:type="dxa"/>
            <w:vAlign w:val="center"/>
          </w:tcPr>
          <w:p w14:paraId="5EFDD01B">
            <w:pPr>
              <w:pStyle w:val="5"/>
              <w:spacing w:before="124" w:line="213" w:lineRule="auto"/>
              <w:ind w:left="107" w:leftChars="0" w:right="118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学生在思想政治引领、生涯规划、学业发展、科研创新、生活适应等方面有明显提升。学生满意度、获得感较好。</w:t>
            </w:r>
          </w:p>
        </w:tc>
      </w:tr>
      <w:tr w14:paraId="3451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19" w:type="dxa"/>
            <w:vAlign w:val="center"/>
          </w:tcPr>
          <w:p w14:paraId="757B651C">
            <w:pPr>
              <w:spacing w:before="143"/>
              <w:ind w:right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695" w:type="dxa"/>
            <w:vAlign w:val="center"/>
          </w:tcPr>
          <w:p w14:paraId="4355B0FC">
            <w:pPr>
              <w:pStyle w:val="5"/>
              <w:spacing w:before="161"/>
              <w:ind w:right="102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特色亮点</w:t>
            </w:r>
          </w:p>
        </w:tc>
        <w:tc>
          <w:tcPr>
            <w:tcW w:w="1410" w:type="dxa"/>
            <w:vAlign w:val="center"/>
          </w:tcPr>
          <w:p w14:paraId="14C3B91E">
            <w:pPr>
              <w:pStyle w:val="5"/>
              <w:spacing w:before="161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333333"/>
                <w:sz w:val="21"/>
              </w:rPr>
              <w:t>10 分</w:t>
            </w:r>
          </w:p>
        </w:tc>
        <w:tc>
          <w:tcPr>
            <w:tcW w:w="4298" w:type="dxa"/>
            <w:vAlign w:val="center"/>
          </w:tcPr>
          <w:p w14:paraId="248AD687">
            <w:pPr>
              <w:pStyle w:val="5"/>
              <w:spacing w:before="80" w:line="213" w:lineRule="auto"/>
              <w:ind w:left="107" w:leftChars="0" w:right="118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333333"/>
                <w:sz w:val="21"/>
                <w:lang w:val="en-US" w:eastAsia="zh-CN"/>
              </w:rPr>
              <w:t>结合各专业人才培养目标，探索富有特色的陪伴体系、陪伴形式等，形成亮点工作。形成可推广可复制的特色品牌和经验，相关工作被学校网站或新媒体平台宣传报道或形成典型工作案例。</w:t>
            </w:r>
          </w:p>
        </w:tc>
      </w:tr>
    </w:tbl>
    <w:p w14:paraId="597E432F">
      <w:pPr>
        <w:spacing w:before="143"/>
        <w:ind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 高功能陪伴团队体现高功能特色。</w:t>
      </w:r>
    </w:p>
    <w:p w14:paraId="39C88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43CD62C3"/>
    <w:rsid w:val="43C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2024-10-15T05:07:00Z</dcterms:created>
  <dc:creator>白云悠</dc:creator>
  <cp:lastModifiedBy>白云悠</cp:lastModifiedBy>
  <dcterms:modified xsi:type="dcterms:W3CDTF">2024-10-15T05:09:03Z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DA8EB3D64E7F413086BECA042B967000_11</vt:lpwstr>
  </property>
</Properties>
</file>